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37E30" w14:textId="77777777" w:rsidR="004A1BC5" w:rsidRDefault="004A1BC5" w:rsidP="004A1BC5">
      <w:pPr>
        <w:pStyle w:val="NoSpacing"/>
        <w:jc w:val="center"/>
        <w:rPr>
          <w:rFonts w:ascii="Palatino Linotype" w:hAnsi="Palatino Linotype"/>
          <w:b/>
          <w:sz w:val="28"/>
          <w:szCs w:val="28"/>
        </w:rPr>
      </w:pPr>
      <w:r w:rsidRPr="006528FF">
        <w:rPr>
          <w:rFonts w:ascii="Palatino Linotype" w:hAnsi="Palatino Linotype"/>
          <w:b/>
          <w:sz w:val="28"/>
          <w:szCs w:val="28"/>
        </w:rPr>
        <w:t>STABLES THEATRE &amp; ARTS CENTRE</w:t>
      </w:r>
    </w:p>
    <w:p w14:paraId="375CF4A5" w14:textId="77777777" w:rsidR="004A1BC5" w:rsidRDefault="004A1BC5" w:rsidP="004A1BC5">
      <w:pPr>
        <w:pStyle w:val="NoSpacing"/>
        <w:jc w:val="center"/>
        <w:rPr>
          <w:rFonts w:ascii="Palatino Linotype" w:hAnsi="Palatino Linotype"/>
          <w:b/>
          <w:sz w:val="28"/>
          <w:szCs w:val="28"/>
        </w:rPr>
      </w:pPr>
    </w:p>
    <w:p w14:paraId="0422256D" w14:textId="77777777" w:rsidR="004A1BC5" w:rsidRDefault="004A1BC5" w:rsidP="004A1BC5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Minutes of the Emergency meeting of the COUNCIL OF MANAGEMENT </w:t>
      </w:r>
    </w:p>
    <w:p w14:paraId="2D028504" w14:textId="1A86613D" w:rsidR="004A1BC5" w:rsidRDefault="004A1BC5" w:rsidP="004A1BC5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held on Saturday 21</w:t>
      </w:r>
      <w:r w:rsidRPr="002B40BD">
        <w:rPr>
          <w:rFonts w:ascii="Palatino Linotype" w:hAnsi="Palatino Linotype"/>
          <w:b/>
          <w:sz w:val="24"/>
          <w:szCs w:val="24"/>
          <w:vertAlign w:val="superscript"/>
        </w:rPr>
        <w:t>st</w:t>
      </w:r>
      <w:r>
        <w:rPr>
          <w:rFonts w:ascii="Palatino Linotype" w:hAnsi="Palatino Linotype"/>
          <w:b/>
          <w:sz w:val="24"/>
          <w:szCs w:val="24"/>
        </w:rPr>
        <w:t xml:space="preserve"> March 2020 </w:t>
      </w:r>
      <w:r w:rsidR="00557E98">
        <w:rPr>
          <w:rFonts w:ascii="Palatino Linotype" w:hAnsi="Palatino Linotype"/>
          <w:b/>
          <w:sz w:val="24"/>
          <w:szCs w:val="24"/>
        </w:rPr>
        <w:t>at 10.00</w:t>
      </w:r>
      <w:r w:rsidR="006B46BE">
        <w:rPr>
          <w:rFonts w:ascii="Palatino Linotype" w:hAnsi="Palatino Linotype"/>
          <w:b/>
          <w:sz w:val="24"/>
          <w:szCs w:val="24"/>
        </w:rPr>
        <w:t>am</w:t>
      </w:r>
    </w:p>
    <w:p w14:paraId="54B5A9B1" w14:textId="77777777" w:rsidR="004A1BC5" w:rsidRDefault="004A1BC5" w:rsidP="004A1BC5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(either present or by video link)</w:t>
      </w:r>
    </w:p>
    <w:p w14:paraId="583BD0D4" w14:textId="77777777" w:rsidR="004A1BC5" w:rsidRDefault="004A1BC5" w:rsidP="004A1BC5">
      <w:pPr>
        <w:pStyle w:val="NoSpacing"/>
        <w:jc w:val="center"/>
        <w:rPr>
          <w:rFonts w:ascii="Palatino Linotype" w:hAnsi="Palatino Linotype"/>
          <w:b/>
        </w:rPr>
      </w:pPr>
    </w:p>
    <w:p w14:paraId="09C73394" w14:textId="77777777" w:rsidR="004A1BC5" w:rsidRDefault="004A1BC5" w:rsidP="004A1BC5">
      <w:pPr>
        <w:pStyle w:val="NoSpacing"/>
        <w:jc w:val="both"/>
        <w:rPr>
          <w:rFonts w:ascii="Palatino Linotype" w:hAnsi="Palatino Linotype"/>
          <w:b/>
        </w:rPr>
      </w:pPr>
    </w:p>
    <w:p w14:paraId="3A127115" w14:textId="77777777" w:rsidR="004A1BC5" w:rsidRDefault="004A1BC5" w:rsidP="004A1BC5">
      <w:pPr>
        <w:pStyle w:val="NoSpacing"/>
        <w:ind w:left="2160" w:hanging="2160"/>
        <w:jc w:val="both"/>
        <w:rPr>
          <w:rFonts w:ascii="Palatino Linotype" w:hAnsi="Palatino Linotype"/>
          <w:sz w:val="20"/>
          <w:szCs w:val="20"/>
        </w:rPr>
      </w:pPr>
      <w:r w:rsidRPr="00441222">
        <w:rPr>
          <w:rFonts w:ascii="Palatino Linotype" w:hAnsi="Palatino Linotype"/>
          <w:b/>
        </w:rPr>
        <w:t>PRESENT</w:t>
      </w:r>
      <w:r>
        <w:rPr>
          <w:rFonts w:ascii="Palatino Linotype" w:hAnsi="Palatino Linotype"/>
          <w:b/>
        </w:rPr>
        <w:t>: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sz w:val="20"/>
          <w:szCs w:val="20"/>
        </w:rPr>
        <w:t xml:space="preserve">Neil </w:t>
      </w:r>
      <w:proofErr w:type="spellStart"/>
      <w:r>
        <w:rPr>
          <w:rFonts w:ascii="Palatino Linotype" w:hAnsi="Palatino Linotype"/>
          <w:sz w:val="20"/>
          <w:szCs w:val="20"/>
        </w:rPr>
        <w:t>Sellman</w:t>
      </w:r>
      <w:proofErr w:type="spellEnd"/>
      <w:r>
        <w:rPr>
          <w:rFonts w:ascii="Palatino Linotype" w:hAnsi="Palatino Linotype"/>
          <w:sz w:val="20"/>
          <w:szCs w:val="20"/>
        </w:rPr>
        <w:t xml:space="preserve"> (Chairman), H</w:t>
      </w:r>
      <w:r w:rsidRPr="00441222">
        <w:rPr>
          <w:rFonts w:ascii="Palatino Linotype" w:hAnsi="Palatino Linotype"/>
          <w:sz w:val="20"/>
          <w:szCs w:val="20"/>
        </w:rPr>
        <w:t xml:space="preserve">arriet Davey </w:t>
      </w:r>
      <w:r>
        <w:rPr>
          <w:rFonts w:ascii="Palatino Linotype" w:hAnsi="Palatino Linotype"/>
          <w:sz w:val="20"/>
          <w:szCs w:val="20"/>
        </w:rPr>
        <w:t xml:space="preserve">(Hon. Secretary),  </w:t>
      </w:r>
    </w:p>
    <w:p w14:paraId="708914EF" w14:textId="77777777" w:rsidR="004A1BC5" w:rsidRPr="006528FF" w:rsidRDefault="004A1BC5" w:rsidP="004A1BC5">
      <w:pPr>
        <w:pStyle w:val="NoSpacing"/>
        <w:ind w:left="2160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Cs/>
        </w:rPr>
        <w:t>H</w:t>
      </w:r>
      <w:r w:rsidRPr="00D02583">
        <w:rPr>
          <w:rFonts w:ascii="Palatino Linotype" w:hAnsi="Palatino Linotype"/>
          <w:sz w:val="20"/>
          <w:szCs w:val="20"/>
        </w:rPr>
        <w:t>enri Hayler (Hon. Treasurer),</w:t>
      </w:r>
      <w:r>
        <w:rPr>
          <w:rFonts w:ascii="Palatino Linotype" w:hAnsi="Palatino Linotype"/>
          <w:sz w:val="20"/>
          <w:szCs w:val="20"/>
        </w:rPr>
        <w:t xml:space="preserve"> Cliff Brooker, Sue </w:t>
      </w:r>
      <w:proofErr w:type="spellStart"/>
      <w:r>
        <w:rPr>
          <w:rFonts w:ascii="Palatino Linotype" w:hAnsi="Palatino Linotype"/>
          <w:sz w:val="20"/>
          <w:szCs w:val="20"/>
        </w:rPr>
        <w:t>Dengate</w:t>
      </w:r>
      <w:proofErr w:type="spellEnd"/>
      <w:r>
        <w:rPr>
          <w:rFonts w:ascii="Palatino Linotype" w:hAnsi="Palatino Linotype"/>
          <w:sz w:val="20"/>
          <w:szCs w:val="20"/>
        </w:rPr>
        <w:t>, Victoria Fay,</w:t>
      </w:r>
    </w:p>
    <w:p w14:paraId="55F4FAA7" w14:textId="35170EDA" w:rsidR="004A1BC5" w:rsidRDefault="004A1BC5" w:rsidP="004A1BC5">
      <w:pPr>
        <w:pStyle w:val="NoSpacing"/>
        <w:ind w:left="21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Gill Jenks,</w:t>
      </w:r>
      <w:r w:rsidRPr="002B40BD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sz w:val="20"/>
          <w:szCs w:val="20"/>
        </w:rPr>
        <w:t>David Harding</w:t>
      </w:r>
      <w:r w:rsidRPr="006528FF">
        <w:rPr>
          <w:rFonts w:ascii="Palatino Linotype" w:hAnsi="Palatino Linotype"/>
          <w:b/>
          <w:sz w:val="28"/>
          <w:szCs w:val="28"/>
        </w:rPr>
        <w:t xml:space="preserve">, </w:t>
      </w:r>
      <w:r>
        <w:rPr>
          <w:rFonts w:ascii="Palatino Linotype" w:hAnsi="Palatino Linotype"/>
          <w:sz w:val="20"/>
          <w:szCs w:val="20"/>
        </w:rPr>
        <w:t xml:space="preserve">Tim Pearce, Mike </w:t>
      </w:r>
      <w:r w:rsidRPr="00D02583">
        <w:rPr>
          <w:rFonts w:ascii="Palatino Linotype" w:hAnsi="Palatino Linotype"/>
          <w:sz w:val="20"/>
          <w:szCs w:val="20"/>
        </w:rPr>
        <w:t>Willard</w:t>
      </w:r>
    </w:p>
    <w:p w14:paraId="50A19C28" w14:textId="77777777" w:rsidR="00BA5D0F" w:rsidRDefault="00BA5D0F" w:rsidP="004A1BC5">
      <w:pPr>
        <w:pStyle w:val="NoSpacing"/>
        <w:ind w:left="2160"/>
        <w:jc w:val="both"/>
        <w:rPr>
          <w:rFonts w:ascii="Palatino Linotype" w:hAnsi="Palatino Linotype"/>
          <w:sz w:val="20"/>
          <w:szCs w:val="20"/>
        </w:rPr>
      </w:pPr>
    </w:p>
    <w:p w14:paraId="0C33CC6E" w14:textId="3A3657F3" w:rsidR="002677D0" w:rsidRDefault="002677D0" w:rsidP="002677D0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14:paraId="51D8E3C3" w14:textId="03932B3B" w:rsidR="002677D0" w:rsidRDefault="002677D0" w:rsidP="002677D0">
      <w:pPr>
        <w:pStyle w:val="NoSpacing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1.</w:t>
      </w:r>
      <w:r>
        <w:rPr>
          <w:rFonts w:ascii="Palatino Linotype" w:hAnsi="Palatino Linotype"/>
          <w:b/>
          <w:bCs/>
          <w:sz w:val="20"/>
          <w:szCs w:val="20"/>
        </w:rPr>
        <w:tab/>
        <w:t>Annual General Meeting 30</w:t>
      </w:r>
      <w:r w:rsidRPr="002677D0">
        <w:rPr>
          <w:rFonts w:ascii="Palatino Linotype" w:hAnsi="Palatino Linotype"/>
          <w:b/>
          <w:bCs/>
          <w:sz w:val="20"/>
          <w:szCs w:val="20"/>
          <w:vertAlign w:val="superscript"/>
        </w:rPr>
        <w:t>th</w:t>
      </w:r>
      <w:r>
        <w:rPr>
          <w:rFonts w:ascii="Palatino Linotype" w:hAnsi="Palatino Linotype"/>
          <w:b/>
          <w:bCs/>
          <w:sz w:val="20"/>
          <w:szCs w:val="20"/>
        </w:rPr>
        <w:t xml:space="preserve"> March 2020:</w:t>
      </w:r>
    </w:p>
    <w:p w14:paraId="4ABFD2B7" w14:textId="36879216" w:rsidR="006F0DAD" w:rsidRPr="00B10029" w:rsidRDefault="00B10029" w:rsidP="00B10029">
      <w:pPr>
        <w:pStyle w:val="NoSpacing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It was agreed to hold the Annual General Meeting on 30</w:t>
      </w:r>
      <w:r w:rsidRPr="00B10029">
        <w:rPr>
          <w:rFonts w:ascii="Palatino Linotype" w:hAnsi="Palatino Linotype"/>
          <w:sz w:val="20"/>
          <w:szCs w:val="20"/>
          <w:vertAlign w:val="superscript"/>
        </w:rPr>
        <w:t>th</w:t>
      </w:r>
      <w:r>
        <w:rPr>
          <w:rFonts w:ascii="Palatino Linotype" w:hAnsi="Palatino Linotype"/>
          <w:sz w:val="20"/>
          <w:szCs w:val="20"/>
        </w:rPr>
        <w:t xml:space="preserve"> March </w:t>
      </w:r>
      <w:r w:rsidR="00282F09">
        <w:rPr>
          <w:rFonts w:ascii="Palatino Linotype" w:hAnsi="Palatino Linotype"/>
          <w:sz w:val="20"/>
          <w:szCs w:val="20"/>
        </w:rPr>
        <w:t>attended by</w:t>
      </w:r>
      <w:r>
        <w:rPr>
          <w:rFonts w:ascii="Palatino Linotype" w:hAnsi="Palatino Linotype"/>
          <w:sz w:val="20"/>
          <w:szCs w:val="20"/>
        </w:rPr>
        <w:t xml:space="preserve"> a Quorum</w:t>
      </w:r>
      <w:r w:rsidR="009966EE" w:rsidRPr="009966EE">
        <w:rPr>
          <w:rFonts w:ascii="Palatino Linotype" w:hAnsi="Palatino Linotype"/>
          <w:sz w:val="20"/>
          <w:szCs w:val="20"/>
        </w:rPr>
        <w:t xml:space="preserve"> </w:t>
      </w:r>
      <w:r w:rsidR="009966EE">
        <w:rPr>
          <w:rFonts w:ascii="Palatino Linotype" w:hAnsi="Palatino Linotype"/>
          <w:sz w:val="20"/>
          <w:szCs w:val="20"/>
        </w:rPr>
        <w:t>(by video link)</w:t>
      </w:r>
      <w:r>
        <w:rPr>
          <w:rFonts w:ascii="Palatino Linotype" w:hAnsi="Palatino Linotype"/>
          <w:sz w:val="20"/>
          <w:szCs w:val="20"/>
        </w:rPr>
        <w:t xml:space="preserve"> consisting of Neil </w:t>
      </w:r>
      <w:proofErr w:type="spellStart"/>
      <w:r>
        <w:rPr>
          <w:rFonts w:ascii="Palatino Linotype" w:hAnsi="Palatino Linotype"/>
          <w:sz w:val="20"/>
          <w:szCs w:val="20"/>
        </w:rPr>
        <w:t>Sellman</w:t>
      </w:r>
      <w:proofErr w:type="spellEnd"/>
      <w:r>
        <w:rPr>
          <w:rFonts w:ascii="Palatino Linotype" w:hAnsi="Palatino Linotype"/>
          <w:sz w:val="20"/>
          <w:szCs w:val="20"/>
        </w:rPr>
        <w:t xml:space="preserve">, Harriet Davey, </w:t>
      </w:r>
      <w:r w:rsidR="00234C05">
        <w:rPr>
          <w:rFonts w:ascii="Palatino Linotype" w:hAnsi="Palatino Linotype"/>
          <w:sz w:val="20"/>
          <w:szCs w:val="20"/>
        </w:rPr>
        <w:t>Henri Hayler</w:t>
      </w:r>
      <w:r>
        <w:rPr>
          <w:rFonts w:ascii="Palatino Linotype" w:hAnsi="Palatino Linotype"/>
          <w:sz w:val="20"/>
          <w:szCs w:val="20"/>
        </w:rPr>
        <w:t>, Victoria Fay and David Harding.  The accounts have been passed and copies will be sent to Companies House and the Charities Commission in due course.</w:t>
      </w:r>
    </w:p>
    <w:p w14:paraId="119DABF9" w14:textId="6A1D83C6" w:rsidR="002677D0" w:rsidRDefault="002677D0" w:rsidP="002677D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6F0DAD">
        <w:rPr>
          <w:rFonts w:ascii="Palatino Linotype" w:hAnsi="Palatino Linotype"/>
          <w:b/>
          <w:bCs/>
          <w:sz w:val="20"/>
          <w:szCs w:val="20"/>
        </w:rPr>
        <w:t>ACTIONS</w:t>
      </w:r>
      <w:r w:rsidR="006B46BE">
        <w:rPr>
          <w:rFonts w:ascii="Palatino Linotype" w:hAnsi="Palatino Linotype"/>
          <w:sz w:val="20"/>
          <w:szCs w:val="20"/>
        </w:rPr>
        <w:t>:</w:t>
      </w:r>
    </w:p>
    <w:p w14:paraId="7FFC033E" w14:textId="0280D93D" w:rsidR="000C32D0" w:rsidRPr="00D92831" w:rsidRDefault="002677D0" w:rsidP="002677D0">
      <w:pPr>
        <w:pStyle w:val="NoSpacing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2677D0">
        <w:rPr>
          <w:rFonts w:ascii="Palatino Linotype" w:hAnsi="Palatino Linotype"/>
          <w:b/>
          <w:bCs/>
          <w:sz w:val="20"/>
          <w:szCs w:val="20"/>
        </w:rPr>
        <w:t xml:space="preserve">a)  </w:t>
      </w:r>
      <w:r>
        <w:rPr>
          <w:rFonts w:ascii="Palatino Linotype" w:hAnsi="Palatino Linotype"/>
          <w:sz w:val="20"/>
          <w:szCs w:val="20"/>
        </w:rPr>
        <w:t xml:space="preserve">Inform the membership of the new arrangements </w:t>
      </w:r>
      <w:r w:rsidR="000C32D0">
        <w:rPr>
          <w:rFonts w:ascii="Palatino Linotype" w:hAnsi="Palatino Linotype"/>
          <w:sz w:val="20"/>
          <w:szCs w:val="20"/>
        </w:rPr>
        <w:t xml:space="preserve">for the Annual General Meeting </w:t>
      </w:r>
      <w:r w:rsidR="00D92831">
        <w:rPr>
          <w:rFonts w:ascii="Palatino Linotype" w:hAnsi="Palatino Linotype"/>
          <w:b/>
          <w:bCs/>
          <w:sz w:val="20"/>
          <w:szCs w:val="20"/>
        </w:rPr>
        <w:t>(NS/HD).</w:t>
      </w:r>
      <w:r w:rsidR="000C32D0">
        <w:rPr>
          <w:rFonts w:ascii="Palatino Linotype" w:hAnsi="Palatino Linotype"/>
          <w:sz w:val="20"/>
          <w:szCs w:val="20"/>
        </w:rPr>
        <w:t xml:space="preserve"> </w:t>
      </w:r>
    </w:p>
    <w:p w14:paraId="06F84BAC" w14:textId="77777777" w:rsidR="00D92831" w:rsidRDefault="006F0DAD" w:rsidP="00D92831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ab/>
        <w:t xml:space="preserve">c)  </w:t>
      </w:r>
      <w:r>
        <w:rPr>
          <w:rFonts w:ascii="Palatino Linotype" w:hAnsi="Palatino Linotype"/>
          <w:sz w:val="20"/>
          <w:szCs w:val="20"/>
        </w:rPr>
        <w:t xml:space="preserve">Find out if the elections can be delayed </w:t>
      </w:r>
      <w:r w:rsidRPr="00D92831">
        <w:rPr>
          <w:rFonts w:ascii="Palatino Linotype" w:hAnsi="Palatino Linotype"/>
          <w:b/>
          <w:bCs/>
          <w:sz w:val="20"/>
          <w:szCs w:val="20"/>
        </w:rPr>
        <w:t>(HD).</w:t>
      </w:r>
      <w:r w:rsidR="00D92831" w:rsidRPr="00D92831">
        <w:rPr>
          <w:rFonts w:ascii="Palatino Linotype" w:hAnsi="Palatino Linotype"/>
          <w:sz w:val="20"/>
          <w:szCs w:val="20"/>
        </w:rPr>
        <w:t xml:space="preserve"> </w:t>
      </w:r>
    </w:p>
    <w:p w14:paraId="6960512C" w14:textId="69804976" w:rsidR="006F0DAD" w:rsidRPr="006F0DAD" w:rsidRDefault="00D92831" w:rsidP="00D92831">
      <w:pPr>
        <w:pStyle w:val="NoSpacing"/>
        <w:ind w:firstLine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d)  </w:t>
      </w:r>
      <w:r>
        <w:rPr>
          <w:rFonts w:ascii="Palatino Linotype" w:hAnsi="Palatino Linotype"/>
          <w:sz w:val="20"/>
          <w:szCs w:val="20"/>
        </w:rPr>
        <w:t xml:space="preserve">Get in touch with nominees for election to the Council of Management </w:t>
      </w:r>
      <w:r>
        <w:rPr>
          <w:rFonts w:ascii="Palatino Linotype" w:hAnsi="Palatino Linotype"/>
          <w:b/>
          <w:bCs/>
          <w:sz w:val="20"/>
          <w:szCs w:val="20"/>
        </w:rPr>
        <w:t>(HD).</w:t>
      </w:r>
    </w:p>
    <w:p w14:paraId="4D795761" w14:textId="0A9E532E" w:rsidR="000C32D0" w:rsidRDefault="000C32D0" w:rsidP="002677D0">
      <w:pPr>
        <w:pStyle w:val="NoSpacing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ab/>
      </w:r>
      <w:r w:rsidR="00D92831">
        <w:rPr>
          <w:rFonts w:ascii="Palatino Linotype" w:hAnsi="Palatino Linotype"/>
          <w:b/>
          <w:bCs/>
          <w:sz w:val="20"/>
          <w:szCs w:val="20"/>
        </w:rPr>
        <w:t>e</w:t>
      </w:r>
      <w:r>
        <w:rPr>
          <w:rFonts w:ascii="Palatino Linotype" w:hAnsi="Palatino Linotype"/>
          <w:b/>
          <w:bCs/>
          <w:sz w:val="20"/>
          <w:szCs w:val="20"/>
        </w:rPr>
        <w:t xml:space="preserve">)  </w:t>
      </w:r>
      <w:r>
        <w:rPr>
          <w:rFonts w:ascii="Palatino Linotype" w:hAnsi="Palatino Linotype"/>
          <w:sz w:val="20"/>
          <w:szCs w:val="20"/>
        </w:rPr>
        <w:t xml:space="preserve">Prepare list of all non-email members </w:t>
      </w:r>
      <w:r>
        <w:rPr>
          <w:rFonts w:ascii="Palatino Linotype" w:hAnsi="Palatino Linotype"/>
          <w:b/>
          <w:bCs/>
          <w:sz w:val="20"/>
          <w:szCs w:val="20"/>
        </w:rPr>
        <w:t>(HH).</w:t>
      </w:r>
    </w:p>
    <w:p w14:paraId="55D2009F" w14:textId="689BC65A" w:rsidR="00147533" w:rsidRPr="00147533" w:rsidRDefault="00D92831" w:rsidP="007E3616">
      <w:pPr>
        <w:pStyle w:val="NoSpacing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f</w:t>
      </w:r>
      <w:r w:rsidR="00B10029">
        <w:rPr>
          <w:rFonts w:ascii="Palatino Linotype" w:hAnsi="Palatino Linotype"/>
          <w:b/>
          <w:bCs/>
          <w:sz w:val="20"/>
          <w:szCs w:val="20"/>
        </w:rPr>
        <w:t>)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6F0DAD">
        <w:rPr>
          <w:rFonts w:ascii="Palatino Linotype" w:hAnsi="Palatino Linotype"/>
          <w:sz w:val="20"/>
          <w:szCs w:val="20"/>
        </w:rPr>
        <w:t xml:space="preserve">The accounts </w:t>
      </w:r>
      <w:r w:rsidR="00234C05">
        <w:rPr>
          <w:rFonts w:ascii="Palatino Linotype" w:hAnsi="Palatino Linotype"/>
          <w:sz w:val="20"/>
          <w:szCs w:val="20"/>
        </w:rPr>
        <w:t xml:space="preserve">and Minutes of 2019 Annual General Meeting </w:t>
      </w:r>
      <w:r w:rsidR="006F0DAD">
        <w:rPr>
          <w:rFonts w:ascii="Palatino Linotype" w:hAnsi="Palatino Linotype"/>
          <w:sz w:val="20"/>
          <w:szCs w:val="20"/>
        </w:rPr>
        <w:t>to appear on the website</w:t>
      </w:r>
      <w:r w:rsidR="00EB00FE">
        <w:rPr>
          <w:rFonts w:ascii="Palatino Linotype" w:hAnsi="Palatino Linotype"/>
          <w:sz w:val="20"/>
          <w:szCs w:val="20"/>
        </w:rPr>
        <w:t>.</w:t>
      </w:r>
    </w:p>
    <w:p w14:paraId="1B6C1882" w14:textId="1CF4E0C9" w:rsidR="00D92831" w:rsidRDefault="00D92831" w:rsidP="00D92831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14:paraId="06B4189B" w14:textId="61B9D648" w:rsidR="007E3616" w:rsidRDefault="00D92831" w:rsidP="00D92831">
      <w:pPr>
        <w:pStyle w:val="NoSpacing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2.</w:t>
      </w:r>
      <w:r>
        <w:rPr>
          <w:rFonts w:ascii="Palatino Linotype" w:hAnsi="Palatino Linotype"/>
          <w:b/>
          <w:bCs/>
          <w:sz w:val="20"/>
          <w:szCs w:val="20"/>
        </w:rPr>
        <w:tab/>
        <w:t>Closure of the Theatre during period of social isolation:</w:t>
      </w:r>
      <w:r w:rsidR="007E3616">
        <w:rPr>
          <w:rFonts w:ascii="Palatino Linotype" w:hAnsi="Palatino Linotype"/>
          <w:b/>
          <w:bCs/>
          <w:sz w:val="20"/>
          <w:szCs w:val="20"/>
        </w:rPr>
        <w:tab/>
      </w:r>
    </w:p>
    <w:p w14:paraId="31FD5180" w14:textId="3B15491B" w:rsidR="008229EC" w:rsidRDefault="00D92831" w:rsidP="008229EC">
      <w:pPr>
        <w:pStyle w:val="NoSpacing"/>
        <w:ind w:left="720" w:firstLine="48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It was agreed that the Theatre will be closed for 12 weeks, </w:t>
      </w:r>
      <w:r w:rsidR="009966EE">
        <w:rPr>
          <w:rFonts w:ascii="Palatino Linotype" w:hAnsi="Palatino Linotype"/>
          <w:sz w:val="20"/>
          <w:szCs w:val="20"/>
        </w:rPr>
        <w:t>hopefully</w:t>
      </w:r>
      <w:r w:rsidR="00EB00FE">
        <w:rPr>
          <w:rFonts w:ascii="Palatino Linotype" w:hAnsi="Palatino Linotype"/>
          <w:sz w:val="20"/>
          <w:szCs w:val="20"/>
        </w:rPr>
        <w:t xml:space="preserve"> </w:t>
      </w:r>
      <w:r w:rsidR="00D2611D">
        <w:rPr>
          <w:rFonts w:ascii="Palatino Linotype" w:hAnsi="Palatino Linotype"/>
          <w:sz w:val="20"/>
          <w:szCs w:val="20"/>
        </w:rPr>
        <w:t>with the first production</w:t>
      </w:r>
      <w:r w:rsidR="00234C05">
        <w:rPr>
          <w:rFonts w:ascii="Palatino Linotype" w:hAnsi="Palatino Linotype"/>
          <w:sz w:val="20"/>
          <w:szCs w:val="20"/>
        </w:rPr>
        <w:t xml:space="preserve"> (Blue Stockings</w:t>
      </w:r>
      <w:r w:rsidR="00EB00FE">
        <w:rPr>
          <w:rFonts w:ascii="Palatino Linotype" w:hAnsi="Palatino Linotype"/>
          <w:sz w:val="20"/>
          <w:szCs w:val="20"/>
        </w:rPr>
        <w:t>)</w:t>
      </w:r>
      <w:r w:rsidR="00D2611D">
        <w:rPr>
          <w:rFonts w:ascii="Palatino Linotype" w:hAnsi="Palatino Linotype"/>
          <w:sz w:val="20"/>
          <w:szCs w:val="20"/>
        </w:rPr>
        <w:t xml:space="preserve"> opening mid-September.  The Theatre will open at the end of July for rehearsals etc.</w:t>
      </w:r>
      <w:r w:rsidR="006B46BE" w:rsidRPr="006B46BE">
        <w:rPr>
          <w:rFonts w:ascii="Palatino Linotype" w:hAnsi="Palatino Linotype"/>
          <w:sz w:val="20"/>
          <w:szCs w:val="20"/>
        </w:rPr>
        <w:t xml:space="preserve"> </w:t>
      </w:r>
      <w:r w:rsidR="00EB00FE">
        <w:rPr>
          <w:rFonts w:ascii="Palatino Linotype" w:hAnsi="Palatino Linotype"/>
          <w:sz w:val="20"/>
          <w:szCs w:val="20"/>
        </w:rPr>
        <w:t>and during the first full week of August with outside Companies.</w:t>
      </w:r>
    </w:p>
    <w:p w14:paraId="0C09877E" w14:textId="5522C571" w:rsidR="006B46BE" w:rsidRDefault="008229EC" w:rsidP="006B46BE">
      <w:pPr>
        <w:pStyle w:val="NoSpacing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ACTIONS:</w:t>
      </w:r>
    </w:p>
    <w:p w14:paraId="59FED27E" w14:textId="608F6838" w:rsidR="006B46BE" w:rsidRDefault="008229EC" w:rsidP="006B46BE">
      <w:pPr>
        <w:pStyle w:val="NoSpacing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a</w:t>
      </w:r>
      <w:r w:rsidR="006B46BE">
        <w:rPr>
          <w:rFonts w:ascii="Palatino Linotype" w:hAnsi="Palatino Linotype"/>
          <w:b/>
          <w:bCs/>
          <w:sz w:val="20"/>
          <w:szCs w:val="20"/>
        </w:rPr>
        <w:t xml:space="preserve">)  </w:t>
      </w:r>
      <w:r w:rsidR="006B46BE">
        <w:rPr>
          <w:rFonts w:ascii="Palatino Linotype" w:hAnsi="Palatino Linotype"/>
          <w:sz w:val="20"/>
          <w:szCs w:val="20"/>
        </w:rPr>
        <w:t>The Box Office to be manned periodically by one or two volunteers to deal with telephone messages.</w:t>
      </w:r>
      <w:r w:rsidR="006B46BE" w:rsidRPr="006B46BE">
        <w:rPr>
          <w:rFonts w:ascii="Palatino Linotype" w:hAnsi="Palatino Linotype"/>
          <w:sz w:val="20"/>
          <w:szCs w:val="20"/>
        </w:rPr>
        <w:t xml:space="preserve"> </w:t>
      </w:r>
    </w:p>
    <w:p w14:paraId="2FBE90BF" w14:textId="1F4636C4" w:rsidR="000F0634" w:rsidRDefault="008229EC" w:rsidP="008229EC">
      <w:pPr>
        <w:pStyle w:val="NoSpacing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b</w:t>
      </w:r>
      <w:r w:rsidR="00282F09">
        <w:rPr>
          <w:rFonts w:ascii="Palatino Linotype" w:hAnsi="Palatino Linotype"/>
          <w:b/>
          <w:bCs/>
          <w:sz w:val="20"/>
          <w:szCs w:val="20"/>
        </w:rPr>
        <w:t xml:space="preserve">)  </w:t>
      </w:r>
      <w:r w:rsidR="006B46BE">
        <w:rPr>
          <w:rFonts w:ascii="Palatino Linotype" w:hAnsi="Palatino Linotype"/>
          <w:sz w:val="20"/>
          <w:szCs w:val="20"/>
        </w:rPr>
        <w:t>A signing-in book to be provided for anyone entering the building</w:t>
      </w:r>
      <w:r w:rsidR="00282F09">
        <w:rPr>
          <w:rFonts w:ascii="Palatino Linotype" w:hAnsi="Palatino Linotype"/>
          <w:sz w:val="20"/>
          <w:szCs w:val="20"/>
        </w:rPr>
        <w:t>.</w:t>
      </w:r>
    </w:p>
    <w:p w14:paraId="1A393C04" w14:textId="68363C91" w:rsidR="007D3FCF" w:rsidRDefault="008229EC" w:rsidP="00506491">
      <w:pPr>
        <w:pStyle w:val="NoSpacing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c</w:t>
      </w:r>
      <w:r w:rsidR="00282F09">
        <w:rPr>
          <w:rFonts w:ascii="Palatino Linotype" w:hAnsi="Palatino Linotype"/>
          <w:b/>
          <w:bCs/>
          <w:sz w:val="20"/>
          <w:szCs w:val="20"/>
        </w:rPr>
        <w:t xml:space="preserve">)  </w:t>
      </w:r>
      <w:r w:rsidR="007D3FCF">
        <w:rPr>
          <w:rFonts w:ascii="Palatino Linotype" w:hAnsi="Palatino Linotype"/>
          <w:sz w:val="20"/>
          <w:szCs w:val="20"/>
        </w:rPr>
        <w:t>The card machines will need to be re-registered after one month.</w:t>
      </w:r>
    </w:p>
    <w:p w14:paraId="33C6077D" w14:textId="4F1A05B9" w:rsidR="00791F3D" w:rsidRDefault="00791F3D" w:rsidP="00791F3D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14:paraId="345A76B4" w14:textId="683D1997" w:rsidR="00791F3D" w:rsidRPr="00791F3D" w:rsidRDefault="00791F3D" w:rsidP="00791F3D">
      <w:pPr>
        <w:pStyle w:val="NoSpacing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3.</w:t>
      </w:r>
      <w:r>
        <w:rPr>
          <w:rFonts w:ascii="Palatino Linotype" w:hAnsi="Palatino Linotype"/>
          <w:b/>
          <w:bCs/>
          <w:sz w:val="20"/>
          <w:szCs w:val="20"/>
        </w:rPr>
        <w:tab/>
        <w:t>Re-scheduling of shows:</w:t>
      </w:r>
    </w:p>
    <w:p w14:paraId="57334978" w14:textId="710EB29F" w:rsidR="00D2611D" w:rsidRDefault="00D2611D" w:rsidP="00D92831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>ACTIONS:</w:t>
      </w:r>
      <w:r w:rsidR="00506491">
        <w:rPr>
          <w:rFonts w:ascii="Palatino Linotype" w:hAnsi="Palatino Linotype"/>
          <w:b/>
          <w:bCs/>
          <w:sz w:val="20"/>
          <w:szCs w:val="20"/>
        </w:rPr>
        <w:tab/>
      </w:r>
    </w:p>
    <w:p w14:paraId="68A5C781" w14:textId="7FD3C4A0" w:rsidR="00D2611D" w:rsidRDefault="008B10C9" w:rsidP="00506491">
      <w:pPr>
        <w:pStyle w:val="NoSpacing"/>
        <w:ind w:firstLine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a</w:t>
      </w:r>
      <w:r w:rsidR="00506491">
        <w:rPr>
          <w:rFonts w:ascii="Palatino Linotype" w:hAnsi="Palatino Linotype"/>
          <w:b/>
          <w:bCs/>
          <w:sz w:val="20"/>
          <w:szCs w:val="20"/>
        </w:rPr>
        <w:t xml:space="preserve">)  </w:t>
      </w:r>
      <w:r w:rsidR="00D2611D">
        <w:rPr>
          <w:rFonts w:ascii="Palatino Linotype" w:hAnsi="Palatino Linotype"/>
          <w:sz w:val="20"/>
          <w:szCs w:val="20"/>
        </w:rPr>
        <w:t xml:space="preserve">The Youth Theatre project </w:t>
      </w:r>
      <w:r w:rsidR="009966EE">
        <w:rPr>
          <w:rFonts w:ascii="Palatino Linotype" w:hAnsi="Palatino Linotype"/>
          <w:sz w:val="20"/>
          <w:szCs w:val="20"/>
        </w:rPr>
        <w:t>to</w:t>
      </w:r>
      <w:r w:rsidR="00D2611D">
        <w:rPr>
          <w:rFonts w:ascii="Palatino Linotype" w:hAnsi="Palatino Linotype"/>
          <w:sz w:val="20"/>
          <w:szCs w:val="20"/>
        </w:rPr>
        <w:t xml:space="preserve"> be cancelled this year.</w:t>
      </w:r>
    </w:p>
    <w:p w14:paraId="5C4C9536" w14:textId="4DB7B820" w:rsidR="00506491" w:rsidRDefault="008229EC" w:rsidP="00506491">
      <w:pPr>
        <w:pStyle w:val="NoSpacing"/>
        <w:ind w:left="720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b</w:t>
      </w:r>
      <w:r w:rsidR="00506491">
        <w:rPr>
          <w:rFonts w:ascii="Palatino Linotype" w:hAnsi="Palatino Linotype"/>
          <w:b/>
          <w:bCs/>
          <w:sz w:val="20"/>
          <w:szCs w:val="20"/>
        </w:rPr>
        <w:t>)</w:t>
      </w:r>
      <w:r w:rsidR="000E0035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0E0035">
        <w:rPr>
          <w:rFonts w:ascii="Palatino Linotype" w:hAnsi="Palatino Linotype"/>
          <w:sz w:val="20"/>
          <w:szCs w:val="20"/>
        </w:rPr>
        <w:t>A</w:t>
      </w:r>
      <w:r w:rsidR="00506491">
        <w:rPr>
          <w:rFonts w:ascii="Palatino Linotype" w:hAnsi="Palatino Linotype"/>
          <w:sz w:val="20"/>
          <w:szCs w:val="20"/>
        </w:rPr>
        <w:t>ll Directors of Stables productions and outside productions to be contacted and the situation explained.  We will be in touch later with further news</w:t>
      </w:r>
      <w:r w:rsidR="000F0634">
        <w:rPr>
          <w:rFonts w:ascii="Palatino Linotype" w:hAnsi="Palatino Linotype"/>
          <w:sz w:val="20"/>
          <w:szCs w:val="20"/>
        </w:rPr>
        <w:t xml:space="preserve"> possibly in July/August </w:t>
      </w:r>
      <w:r w:rsidR="000F0634">
        <w:rPr>
          <w:rFonts w:ascii="Palatino Linotype" w:hAnsi="Palatino Linotype"/>
          <w:b/>
          <w:bCs/>
          <w:sz w:val="20"/>
          <w:szCs w:val="20"/>
        </w:rPr>
        <w:t>(NS).</w:t>
      </w:r>
    </w:p>
    <w:p w14:paraId="7777CC77" w14:textId="7D2BC646" w:rsidR="00557E98" w:rsidRDefault="008229EC" w:rsidP="00506491">
      <w:pPr>
        <w:pStyle w:val="NoSpacing"/>
        <w:ind w:left="720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c</w:t>
      </w:r>
      <w:r w:rsidR="00557E98">
        <w:rPr>
          <w:rFonts w:ascii="Palatino Linotype" w:hAnsi="Palatino Linotype"/>
          <w:b/>
          <w:bCs/>
          <w:sz w:val="20"/>
          <w:szCs w:val="20"/>
        </w:rPr>
        <w:t xml:space="preserve">)  </w:t>
      </w:r>
      <w:r w:rsidR="00557E98">
        <w:rPr>
          <w:rFonts w:ascii="Palatino Linotype" w:hAnsi="Palatino Linotype"/>
          <w:sz w:val="20"/>
          <w:szCs w:val="20"/>
        </w:rPr>
        <w:t xml:space="preserve">Notices re. the current situation to be posted online </w:t>
      </w:r>
      <w:r w:rsidR="00557E98">
        <w:rPr>
          <w:rFonts w:ascii="Palatino Linotype" w:hAnsi="Palatino Linotype"/>
          <w:b/>
          <w:bCs/>
          <w:sz w:val="20"/>
          <w:szCs w:val="20"/>
        </w:rPr>
        <w:t>(NS).</w:t>
      </w:r>
    </w:p>
    <w:p w14:paraId="32906F44" w14:textId="3D05843D" w:rsidR="00282F09" w:rsidRDefault="008229EC" w:rsidP="00506491">
      <w:pPr>
        <w:pStyle w:val="NoSpacing"/>
        <w:ind w:left="720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d</w:t>
      </w:r>
      <w:r w:rsidR="00791F3D">
        <w:rPr>
          <w:rFonts w:ascii="Palatino Linotype" w:hAnsi="Palatino Linotype"/>
          <w:b/>
          <w:bCs/>
          <w:sz w:val="20"/>
          <w:szCs w:val="20"/>
        </w:rPr>
        <w:t xml:space="preserve">)  </w:t>
      </w:r>
      <w:r w:rsidR="00791F3D">
        <w:rPr>
          <w:rFonts w:ascii="Palatino Linotype" w:hAnsi="Palatino Linotype"/>
          <w:sz w:val="20"/>
          <w:szCs w:val="20"/>
        </w:rPr>
        <w:t xml:space="preserve">Directors to be asked to consult with their casts re. </w:t>
      </w:r>
      <w:r w:rsidR="00F77BEC">
        <w:rPr>
          <w:rFonts w:ascii="Palatino Linotype" w:hAnsi="Palatino Linotype"/>
          <w:sz w:val="20"/>
          <w:szCs w:val="20"/>
        </w:rPr>
        <w:t xml:space="preserve">future </w:t>
      </w:r>
      <w:r w:rsidR="00791F3D">
        <w:rPr>
          <w:rFonts w:ascii="Palatino Linotype" w:hAnsi="Palatino Linotype"/>
          <w:sz w:val="20"/>
          <w:szCs w:val="20"/>
        </w:rPr>
        <w:t>availability</w:t>
      </w:r>
      <w:r w:rsidR="000E0035">
        <w:rPr>
          <w:rFonts w:ascii="Palatino Linotype" w:hAnsi="Palatino Linotype"/>
          <w:sz w:val="20"/>
          <w:szCs w:val="20"/>
        </w:rPr>
        <w:t xml:space="preserve"> </w:t>
      </w:r>
      <w:r w:rsidR="000E0035">
        <w:rPr>
          <w:rFonts w:ascii="Palatino Linotype" w:hAnsi="Palatino Linotype"/>
          <w:b/>
          <w:bCs/>
          <w:sz w:val="20"/>
          <w:szCs w:val="20"/>
        </w:rPr>
        <w:t>(NS).</w:t>
      </w:r>
    </w:p>
    <w:p w14:paraId="17AEF260" w14:textId="2D951B07" w:rsidR="00BA5D0F" w:rsidRDefault="00BA5D0F" w:rsidP="00506491">
      <w:pPr>
        <w:pStyle w:val="NoSpacing"/>
        <w:ind w:left="720"/>
        <w:jc w:val="both"/>
        <w:rPr>
          <w:rFonts w:ascii="Palatino Linotype" w:hAnsi="Palatino Linotype"/>
          <w:b/>
          <w:bCs/>
          <w:sz w:val="20"/>
          <w:szCs w:val="20"/>
        </w:rPr>
      </w:pPr>
    </w:p>
    <w:p w14:paraId="336DFF94" w14:textId="50E8838B" w:rsidR="008B10C9" w:rsidRDefault="00791F3D" w:rsidP="008B10C9">
      <w:pPr>
        <w:pStyle w:val="NoSpacing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4</w:t>
      </w:r>
      <w:r w:rsidR="008B10C9">
        <w:rPr>
          <w:rFonts w:ascii="Palatino Linotype" w:hAnsi="Palatino Linotype"/>
          <w:b/>
          <w:bCs/>
          <w:sz w:val="20"/>
          <w:szCs w:val="20"/>
        </w:rPr>
        <w:t>.</w:t>
      </w:r>
      <w:r w:rsidR="008B10C9">
        <w:rPr>
          <w:rFonts w:ascii="Palatino Linotype" w:hAnsi="Palatino Linotype"/>
          <w:b/>
          <w:bCs/>
          <w:sz w:val="20"/>
          <w:szCs w:val="20"/>
        </w:rPr>
        <w:tab/>
        <w:t>Ticket Exchange/refunds etc.</w:t>
      </w:r>
    </w:p>
    <w:p w14:paraId="419C5CB4" w14:textId="0FE9626A" w:rsidR="000E0035" w:rsidRPr="00791F3D" w:rsidRDefault="00791F3D" w:rsidP="008B10C9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Productions will be re-scheduled up to 18 months in advance.</w:t>
      </w:r>
      <w:r w:rsidR="000E0035">
        <w:rPr>
          <w:rFonts w:ascii="Palatino Linotype" w:hAnsi="Palatino Linotype"/>
          <w:sz w:val="20"/>
          <w:szCs w:val="20"/>
        </w:rPr>
        <w:tab/>
      </w:r>
    </w:p>
    <w:p w14:paraId="47E25520" w14:textId="77777777" w:rsidR="00791F3D" w:rsidRDefault="00791F3D" w:rsidP="008B10C9">
      <w:pPr>
        <w:pStyle w:val="NoSpacing"/>
        <w:ind w:left="720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ACTIONS:</w:t>
      </w:r>
    </w:p>
    <w:p w14:paraId="25518803" w14:textId="6EF0161C" w:rsidR="00007C7B" w:rsidRPr="00791F3D" w:rsidRDefault="008B10C9" w:rsidP="00007C7B">
      <w:pPr>
        <w:pStyle w:val="NoSpacing"/>
        <w:ind w:firstLine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a)   </w:t>
      </w:r>
      <w:r w:rsidR="00007C7B">
        <w:rPr>
          <w:rFonts w:ascii="Palatino Linotype" w:hAnsi="Palatino Linotype"/>
          <w:sz w:val="20"/>
          <w:szCs w:val="20"/>
        </w:rPr>
        <w:t>A group of four will go through bookings and contact customers</w:t>
      </w:r>
      <w:r w:rsidR="00282F09">
        <w:rPr>
          <w:rFonts w:ascii="Palatino Linotype" w:hAnsi="Palatino Linotype"/>
          <w:sz w:val="20"/>
          <w:szCs w:val="20"/>
        </w:rPr>
        <w:t xml:space="preserve"> by phone.</w:t>
      </w:r>
    </w:p>
    <w:p w14:paraId="72EB6E61" w14:textId="7345B6EB" w:rsidR="008B10C9" w:rsidRDefault="00007C7B" w:rsidP="00007C7B">
      <w:pPr>
        <w:pStyle w:val="NoSpacing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b</w:t>
      </w:r>
      <w:r w:rsidR="00F77BEC">
        <w:rPr>
          <w:rFonts w:ascii="Palatino Linotype" w:hAnsi="Palatino Linotype"/>
          <w:b/>
          <w:bCs/>
          <w:sz w:val="20"/>
          <w:szCs w:val="20"/>
        </w:rPr>
        <w:t xml:space="preserve">) </w:t>
      </w:r>
      <w:r w:rsidR="008B10C9">
        <w:rPr>
          <w:rFonts w:ascii="Palatino Linotype" w:hAnsi="Palatino Linotype"/>
          <w:sz w:val="20"/>
          <w:szCs w:val="20"/>
        </w:rPr>
        <w:t>Tickets to be exchanged/transferred to another show/replaced with a gift voucher/the customer to be given the change to donate to the Theatre.</w:t>
      </w:r>
    </w:p>
    <w:p w14:paraId="72678FC5" w14:textId="00D3D008" w:rsidR="008B10C9" w:rsidRDefault="008B10C9" w:rsidP="008B10C9">
      <w:pPr>
        <w:pStyle w:val="NoSpacing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b)  </w:t>
      </w:r>
      <w:r>
        <w:rPr>
          <w:rFonts w:ascii="Palatino Linotype" w:hAnsi="Palatino Linotype"/>
          <w:sz w:val="20"/>
          <w:szCs w:val="20"/>
        </w:rPr>
        <w:t>Booking plans to go online etc. when a show is in rehearsal.</w:t>
      </w:r>
    </w:p>
    <w:p w14:paraId="6AD87C82" w14:textId="4B655D29" w:rsidR="00007C7B" w:rsidRDefault="00007C7B" w:rsidP="00007C7B">
      <w:pPr>
        <w:pStyle w:val="NoSpacing"/>
        <w:jc w:val="both"/>
        <w:rPr>
          <w:rFonts w:ascii="Palatino Linotype" w:hAnsi="Palatino Linotype"/>
          <w:b/>
          <w:bCs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b/>
          <w:bCs/>
          <w:sz w:val="20"/>
          <w:szCs w:val="20"/>
        </w:rPr>
        <w:lastRenderedPageBreak/>
        <w:t>5.</w:t>
      </w:r>
      <w:r>
        <w:rPr>
          <w:rFonts w:ascii="Palatino Linotype" w:hAnsi="Palatino Linotype"/>
          <w:b/>
          <w:bCs/>
          <w:sz w:val="20"/>
          <w:szCs w:val="20"/>
        </w:rPr>
        <w:tab/>
        <w:t xml:space="preserve">Maintenance of Theatre During Closure and Insurance:  </w:t>
      </w:r>
    </w:p>
    <w:p w14:paraId="0AB3C916" w14:textId="34B18A65" w:rsidR="00007C7B" w:rsidRDefault="000C1F45" w:rsidP="00007C7B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The new CCTV system is up and running.</w:t>
      </w:r>
    </w:p>
    <w:p w14:paraId="1A170475" w14:textId="35BF9753" w:rsidR="000C1F45" w:rsidRDefault="000C1F45" w:rsidP="00007C7B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Provision of new locks is in hand.</w:t>
      </w:r>
    </w:p>
    <w:p w14:paraId="121D1B67" w14:textId="1703D36F" w:rsidR="006774A2" w:rsidRDefault="006774A2" w:rsidP="00007C7B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14:paraId="4FD787AC" w14:textId="77777777" w:rsidR="00B77929" w:rsidRDefault="000C1F45" w:rsidP="00007C7B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>ACTIONS:</w:t>
      </w:r>
      <w:r w:rsidR="006B46BE" w:rsidRPr="006B46BE">
        <w:rPr>
          <w:rFonts w:ascii="Palatino Linotype" w:hAnsi="Palatino Linotype"/>
          <w:sz w:val="20"/>
          <w:szCs w:val="20"/>
        </w:rPr>
        <w:t xml:space="preserve"> </w:t>
      </w:r>
    </w:p>
    <w:p w14:paraId="7E05F1B7" w14:textId="100F17F3" w:rsidR="000C1F45" w:rsidRDefault="00B77929" w:rsidP="00B77929">
      <w:pPr>
        <w:pStyle w:val="NoSpacing"/>
        <w:ind w:firstLine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a)  </w:t>
      </w:r>
      <w:r w:rsidR="006B46BE">
        <w:rPr>
          <w:rFonts w:ascii="Palatino Linotype" w:hAnsi="Palatino Linotype"/>
          <w:sz w:val="20"/>
          <w:szCs w:val="20"/>
        </w:rPr>
        <w:t>Fire doors and locks to be checked regularly</w:t>
      </w:r>
    </w:p>
    <w:p w14:paraId="4EFA1768" w14:textId="2E0F6234" w:rsidR="000C1F45" w:rsidRDefault="000C1F45" w:rsidP="00007C7B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B77929">
        <w:rPr>
          <w:rFonts w:ascii="Palatino Linotype" w:hAnsi="Palatino Linotype"/>
          <w:b/>
          <w:bCs/>
          <w:sz w:val="20"/>
          <w:szCs w:val="20"/>
        </w:rPr>
        <w:t>b</w:t>
      </w:r>
      <w:r>
        <w:rPr>
          <w:rFonts w:ascii="Palatino Linotype" w:hAnsi="Palatino Linotype"/>
          <w:b/>
          <w:bCs/>
          <w:sz w:val="20"/>
          <w:szCs w:val="20"/>
        </w:rPr>
        <w:t xml:space="preserve">)  </w:t>
      </w:r>
      <w:r>
        <w:rPr>
          <w:rFonts w:ascii="Palatino Linotype" w:hAnsi="Palatino Linotype"/>
          <w:sz w:val="20"/>
          <w:szCs w:val="20"/>
        </w:rPr>
        <w:t>Cancel the cleaner and window cleaner (to be contacted in due course)</w:t>
      </w:r>
      <w:r w:rsidR="00282F09">
        <w:rPr>
          <w:rFonts w:ascii="Palatino Linotype" w:hAnsi="Palatino Linotype"/>
          <w:sz w:val="20"/>
          <w:szCs w:val="20"/>
        </w:rPr>
        <w:t xml:space="preserve"> </w:t>
      </w:r>
      <w:r w:rsidR="00282F09">
        <w:rPr>
          <w:rFonts w:ascii="Palatino Linotype" w:hAnsi="Palatino Linotype"/>
          <w:b/>
          <w:bCs/>
          <w:sz w:val="20"/>
          <w:szCs w:val="20"/>
        </w:rPr>
        <w:t>(MW)</w:t>
      </w:r>
      <w:r>
        <w:rPr>
          <w:rFonts w:ascii="Palatino Linotype" w:hAnsi="Palatino Linotype"/>
          <w:sz w:val="20"/>
          <w:szCs w:val="20"/>
        </w:rPr>
        <w:t>.</w:t>
      </w:r>
    </w:p>
    <w:p w14:paraId="02BA3E54" w14:textId="21694BE8" w:rsidR="006774A2" w:rsidRPr="006774A2" w:rsidRDefault="006774A2" w:rsidP="00007C7B">
      <w:pPr>
        <w:pStyle w:val="NoSpacing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B77929">
        <w:rPr>
          <w:rFonts w:ascii="Palatino Linotype" w:hAnsi="Palatino Linotype"/>
          <w:b/>
          <w:bCs/>
          <w:sz w:val="20"/>
          <w:szCs w:val="20"/>
        </w:rPr>
        <w:t>c</w:t>
      </w:r>
      <w:r>
        <w:rPr>
          <w:rFonts w:ascii="Palatino Linotype" w:hAnsi="Palatino Linotype"/>
          <w:b/>
          <w:bCs/>
          <w:sz w:val="20"/>
          <w:szCs w:val="20"/>
        </w:rPr>
        <w:t xml:space="preserve">)  </w:t>
      </w:r>
      <w:r w:rsidRPr="006774A2">
        <w:rPr>
          <w:rFonts w:ascii="Palatino Linotype" w:hAnsi="Palatino Linotype"/>
          <w:sz w:val="20"/>
          <w:szCs w:val="20"/>
        </w:rPr>
        <w:t>Arrange</w:t>
      </w:r>
      <w:r>
        <w:rPr>
          <w:rFonts w:ascii="Palatino Linotype" w:hAnsi="Palatino Linotype"/>
          <w:sz w:val="20"/>
          <w:szCs w:val="20"/>
        </w:rPr>
        <w:t xml:space="preserve"> for refuse bins to be emptied on demand</w:t>
      </w:r>
      <w:r w:rsidR="00282F09">
        <w:rPr>
          <w:rFonts w:ascii="Palatino Linotype" w:hAnsi="Palatino Linotype"/>
          <w:b/>
          <w:bCs/>
          <w:sz w:val="20"/>
          <w:szCs w:val="20"/>
        </w:rPr>
        <w:t xml:space="preserve"> (MW)</w:t>
      </w:r>
      <w:r>
        <w:rPr>
          <w:rFonts w:ascii="Palatino Linotype" w:hAnsi="Palatino Linotype"/>
          <w:sz w:val="20"/>
          <w:szCs w:val="20"/>
        </w:rPr>
        <w:t>.</w:t>
      </w:r>
    </w:p>
    <w:p w14:paraId="711F38F4" w14:textId="76AC64A9" w:rsidR="000C1F45" w:rsidRDefault="000C1F45" w:rsidP="00007C7B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B77929">
        <w:rPr>
          <w:rFonts w:ascii="Palatino Linotype" w:hAnsi="Palatino Linotype"/>
          <w:b/>
          <w:bCs/>
          <w:sz w:val="20"/>
          <w:szCs w:val="20"/>
        </w:rPr>
        <w:t>d</w:t>
      </w:r>
      <w:r>
        <w:rPr>
          <w:rFonts w:ascii="Palatino Linotype" w:hAnsi="Palatino Linotype"/>
          <w:b/>
          <w:bCs/>
          <w:sz w:val="20"/>
          <w:szCs w:val="20"/>
        </w:rPr>
        <w:t xml:space="preserve">)  </w:t>
      </w:r>
      <w:r>
        <w:rPr>
          <w:rFonts w:ascii="Palatino Linotype" w:hAnsi="Palatino Linotype"/>
          <w:sz w:val="20"/>
          <w:szCs w:val="20"/>
        </w:rPr>
        <w:t>The Theatre will be deep cleaned before re-opening.</w:t>
      </w:r>
    </w:p>
    <w:p w14:paraId="1911D015" w14:textId="77777777" w:rsidR="00F77BEC" w:rsidRDefault="006774A2" w:rsidP="00F77BEC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="00B77929">
        <w:rPr>
          <w:rFonts w:ascii="Palatino Linotype" w:hAnsi="Palatino Linotype"/>
          <w:b/>
          <w:bCs/>
          <w:sz w:val="20"/>
          <w:szCs w:val="20"/>
        </w:rPr>
        <w:t>e</w:t>
      </w:r>
      <w:r>
        <w:rPr>
          <w:rFonts w:ascii="Palatino Linotype" w:hAnsi="Palatino Linotype"/>
          <w:b/>
          <w:bCs/>
          <w:sz w:val="20"/>
          <w:szCs w:val="20"/>
        </w:rPr>
        <w:t xml:space="preserve">)  </w:t>
      </w:r>
      <w:r>
        <w:rPr>
          <w:rFonts w:ascii="Palatino Linotype" w:hAnsi="Palatino Linotype"/>
          <w:sz w:val="20"/>
          <w:szCs w:val="20"/>
        </w:rPr>
        <w:t>The sound and light boxes to be re-configured.</w:t>
      </w:r>
    </w:p>
    <w:p w14:paraId="22175188" w14:textId="758BEEC5" w:rsidR="000C1F45" w:rsidRDefault="00F77BEC" w:rsidP="00F77BEC">
      <w:pPr>
        <w:pStyle w:val="NoSpacing"/>
        <w:ind w:firstLine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f)  </w:t>
      </w:r>
      <w:r w:rsidRPr="00F77BEC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Replacement of the front automatic doors to be put on hold.</w:t>
      </w:r>
    </w:p>
    <w:p w14:paraId="7759BAC4" w14:textId="485ED741" w:rsidR="007D3FCF" w:rsidRDefault="007D3FCF" w:rsidP="00007C7B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14:paraId="7974C1BC" w14:textId="12449D87" w:rsidR="007D3FCF" w:rsidRDefault="007D3FCF" w:rsidP="00007C7B">
      <w:pPr>
        <w:pStyle w:val="NoSpacing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6.</w:t>
      </w:r>
      <w:r>
        <w:rPr>
          <w:rFonts w:ascii="Palatino Linotype" w:hAnsi="Palatino Linotype"/>
          <w:b/>
          <w:bCs/>
          <w:sz w:val="20"/>
          <w:szCs w:val="20"/>
        </w:rPr>
        <w:tab/>
        <w:t>Any Other Business:</w:t>
      </w:r>
    </w:p>
    <w:p w14:paraId="76BCC90C" w14:textId="1453FCAC" w:rsidR="007E3616" w:rsidRDefault="007D3FCF" w:rsidP="007D3FCF">
      <w:pPr>
        <w:pStyle w:val="NoSpacing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a)  </w:t>
      </w:r>
      <w:r w:rsidR="00C543E0">
        <w:rPr>
          <w:rFonts w:ascii="Palatino Linotype" w:hAnsi="Palatino Linotype"/>
          <w:b/>
          <w:bCs/>
          <w:sz w:val="20"/>
          <w:szCs w:val="20"/>
        </w:rPr>
        <w:t xml:space="preserve">Council Members’ Contact:  </w:t>
      </w:r>
      <w:r w:rsidR="00C543E0">
        <w:rPr>
          <w:rFonts w:ascii="Palatino Linotype" w:hAnsi="Palatino Linotype"/>
          <w:sz w:val="20"/>
          <w:szCs w:val="20"/>
        </w:rPr>
        <w:t xml:space="preserve">Members of the Council to </w:t>
      </w:r>
      <w:r w:rsidR="007E3616">
        <w:rPr>
          <w:rFonts w:ascii="Palatino Linotype" w:hAnsi="Palatino Linotype"/>
          <w:sz w:val="20"/>
          <w:szCs w:val="20"/>
        </w:rPr>
        <w:t xml:space="preserve">contact </w:t>
      </w:r>
      <w:r w:rsidR="00C543E0">
        <w:rPr>
          <w:rFonts w:ascii="Palatino Linotype" w:hAnsi="Palatino Linotype"/>
          <w:sz w:val="20"/>
          <w:szCs w:val="20"/>
        </w:rPr>
        <w:t>the Secretary with any queries/issues; these will be forwarded to the Chairman.</w:t>
      </w:r>
    </w:p>
    <w:p w14:paraId="751104C2" w14:textId="3BFD7713" w:rsidR="00F77BEC" w:rsidRPr="00F77BEC" w:rsidRDefault="00F77BEC" w:rsidP="007D3FCF">
      <w:pPr>
        <w:pStyle w:val="NoSpacing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b)  </w:t>
      </w:r>
      <w:r>
        <w:rPr>
          <w:rFonts w:ascii="Palatino Linotype" w:hAnsi="Palatino Linotype"/>
          <w:sz w:val="20"/>
          <w:szCs w:val="20"/>
        </w:rPr>
        <w:t>Future Council meetings to be held by video link on dates already arranged.</w:t>
      </w:r>
    </w:p>
    <w:p w14:paraId="7A96AAF7" w14:textId="279381BC" w:rsidR="00147533" w:rsidRDefault="00B73FC5" w:rsidP="007E3616">
      <w:pPr>
        <w:pStyle w:val="NoSpacing"/>
        <w:ind w:left="720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c</w:t>
      </w:r>
      <w:r w:rsidR="007E3616">
        <w:rPr>
          <w:rFonts w:ascii="Palatino Linotype" w:hAnsi="Palatino Linotype"/>
          <w:b/>
          <w:bCs/>
          <w:sz w:val="20"/>
          <w:szCs w:val="20"/>
        </w:rPr>
        <w:t xml:space="preserve">)  </w:t>
      </w:r>
      <w:r w:rsidR="00147533">
        <w:rPr>
          <w:rFonts w:ascii="Palatino Linotype" w:hAnsi="Palatino Linotype"/>
          <w:b/>
          <w:bCs/>
          <w:sz w:val="20"/>
          <w:szCs w:val="20"/>
        </w:rPr>
        <w:t xml:space="preserve">Live Streaming – </w:t>
      </w:r>
      <w:r w:rsidR="00147533">
        <w:rPr>
          <w:rFonts w:ascii="Palatino Linotype" w:hAnsi="Palatino Linotype"/>
          <w:sz w:val="20"/>
          <w:szCs w:val="20"/>
        </w:rPr>
        <w:t xml:space="preserve">To be investigated </w:t>
      </w:r>
      <w:r w:rsidR="00147533">
        <w:rPr>
          <w:rFonts w:ascii="Palatino Linotype" w:hAnsi="Palatino Linotype"/>
          <w:b/>
          <w:bCs/>
          <w:sz w:val="20"/>
          <w:szCs w:val="20"/>
        </w:rPr>
        <w:t>(VF).</w:t>
      </w:r>
    </w:p>
    <w:p w14:paraId="626B46B2" w14:textId="45BA009B" w:rsidR="00147533" w:rsidRDefault="00B73FC5" w:rsidP="00147533">
      <w:pPr>
        <w:pStyle w:val="NoSpacing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d</w:t>
      </w:r>
      <w:r w:rsidR="00147533">
        <w:rPr>
          <w:rFonts w:ascii="Palatino Linotype" w:hAnsi="Palatino Linotype"/>
          <w:b/>
          <w:bCs/>
          <w:sz w:val="20"/>
          <w:szCs w:val="20"/>
        </w:rPr>
        <w:t xml:space="preserve">)  </w:t>
      </w:r>
      <w:r w:rsidR="003C394E">
        <w:rPr>
          <w:rFonts w:ascii="Palatino Linotype" w:hAnsi="Palatino Linotype"/>
          <w:b/>
          <w:bCs/>
          <w:sz w:val="20"/>
          <w:szCs w:val="20"/>
        </w:rPr>
        <w:t xml:space="preserve">Advertising – </w:t>
      </w:r>
      <w:r w:rsidR="003C394E">
        <w:rPr>
          <w:rFonts w:ascii="Palatino Linotype" w:hAnsi="Palatino Linotype"/>
          <w:sz w:val="20"/>
          <w:szCs w:val="20"/>
        </w:rPr>
        <w:t>Posters, banners etc. to be taken down.</w:t>
      </w:r>
    </w:p>
    <w:p w14:paraId="1D98E3DB" w14:textId="62D0EBBE" w:rsidR="003C394E" w:rsidRDefault="00B73FC5" w:rsidP="00147533">
      <w:pPr>
        <w:pStyle w:val="NoSpacing"/>
        <w:ind w:left="7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e</w:t>
      </w:r>
      <w:r w:rsidR="003C394E">
        <w:rPr>
          <w:rFonts w:ascii="Palatino Linotype" w:hAnsi="Palatino Linotype"/>
          <w:b/>
          <w:bCs/>
          <w:sz w:val="20"/>
          <w:szCs w:val="20"/>
        </w:rPr>
        <w:t>)  Art Gallery –</w:t>
      </w:r>
      <w:r w:rsidR="003C394E">
        <w:rPr>
          <w:rFonts w:ascii="Palatino Linotype" w:hAnsi="Palatino Linotype"/>
          <w:sz w:val="20"/>
          <w:szCs w:val="20"/>
        </w:rPr>
        <w:t xml:space="preserve"> The present exhibition to be take down; artists will be able to pick up their exhibits early.  The next hanging will be postponed.  </w:t>
      </w:r>
    </w:p>
    <w:p w14:paraId="533ECC93" w14:textId="2B3B148C" w:rsidR="003C394E" w:rsidRDefault="003C394E" w:rsidP="003C394E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14:paraId="148FFCFA" w14:textId="72E8CC8C" w:rsidR="003C394E" w:rsidRDefault="003C394E" w:rsidP="003C394E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14:paraId="67FC0CDF" w14:textId="65FB7C03" w:rsidR="003C394E" w:rsidRDefault="003C394E" w:rsidP="003C394E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There being no other business the meeting closed at 11.10</w:t>
      </w:r>
      <w:r w:rsidR="00282F09">
        <w:rPr>
          <w:rFonts w:ascii="Palatino Linotype" w:hAnsi="Palatino Linotype"/>
          <w:sz w:val="20"/>
          <w:szCs w:val="20"/>
        </w:rPr>
        <w:t xml:space="preserve"> am</w:t>
      </w:r>
    </w:p>
    <w:p w14:paraId="66E67990" w14:textId="32D289D1" w:rsidR="003C394E" w:rsidRDefault="003C394E" w:rsidP="003C394E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14:paraId="51FDDE1B" w14:textId="785381CD" w:rsidR="003C394E" w:rsidRDefault="003C394E" w:rsidP="003C394E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The next meeting of the Council of Management will be on 2</w:t>
      </w:r>
      <w:r w:rsidR="004D7D8F">
        <w:rPr>
          <w:rFonts w:ascii="Palatino Linotype" w:hAnsi="Palatino Linotype"/>
          <w:sz w:val="20"/>
          <w:szCs w:val="20"/>
        </w:rPr>
        <w:t>8</w:t>
      </w:r>
      <w:r w:rsidR="004D7D8F" w:rsidRPr="004D7D8F">
        <w:rPr>
          <w:rFonts w:ascii="Palatino Linotype" w:hAnsi="Palatino Linotype"/>
          <w:sz w:val="20"/>
          <w:szCs w:val="20"/>
          <w:vertAlign w:val="superscript"/>
        </w:rPr>
        <w:t>th</w:t>
      </w:r>
      <w:r w:rsidR="004D7D8F">
        <w:rPr>
          <w:rFonts w:ascii="Palatino Linotype" w:hAnsi="Palatino Linotype"/>
          <w:sz w:val="20"/>
          <w:szCs w:val="20"/>
        </w:rPr>
        <w:t xml:space="preserve"> April 2020</w:t>
      </w:r>
      <w:r w:rsidR="00B77929">
        <w:rPr>
          <w:rFonts w:ascii="Palatino Linotype" w:hAnsi="Palatino Linotype"/>
          <w:sz w:val="20"/>
          <w:szCs w:val="20"/>
        </w:rPr>
        <w:t>.</w:t>
      </w:r>
    </w:p>
    <w:p w14:paraId="36A79800" w14:textId="77777777" w:rsidR="00B77929" w:rsidRDefault="00B77929" w:rsidP="003C394E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14:paraId="121CF49D" w14:textId="7BE0E327" w:rsidR="00B77929" w:rsidRDefault="00B77929" w:rsidP="003C394E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14:paraId="7D77513D" w14:textId="33A5BD14" w:rsidR="00B77929" w:rsidRPr="00B77929" w:rsidRDefault="00B77929" w:rsidP="003C394E">
      <w:pPr>
        <w:pStyle w:val="NoSpacing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Chairman:                                                                          Date:</w:t>
      </w:r>
    </w:p>
    <w:p w14:paraId="6EC994D2" w14:textId="77777777" w:rsidR="006774A2" w:rsidRDefault="006774A2" w:rsidP="00007C7B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14:paraId="1A2A0B12" w14:textId="77777777" w:rsidR="006774A2" w:rsidRPr="006774A2" w:rsidRDefault="006774A2" w:rsidP="00007C7B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14:paraId="1D339BE8" w14:textId="77777777" w:rsidR="00007C7B" w:rsidRDefault="00007C7B" w:rsidP="00007C7B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14:paraId="2FA8C004" w14:textId="77777777" w:rsidR="000F0634" w:rsidRPr="000F0634" w:rsidRDefault="000F0634" w:rsidP="00506491">
      <w:pPr>
        <w:pStyle w:val="NoSpacing"/>
        <w:ind w:left="720"/>
        <w:jc w:val="both"/>
        <w:rPr>
          <w:rFonts w:ascii="Palatino Linotype" w:hAnsi="Palatino Linotype"/>
          <w:b/>
          <w:bCs/>
          <w:sz w:val="20"/>
          <w:szCs w:val="20"/>
        </w:rPr>
      </w:pPr>
    </w:p>
    <w:p w14:paraId="1AE5E20C" w14:textId="77777777" w:rsidR="000C32D0" w:rsidRPr="000C32D0" w:rsidRDefault="000C32D0" w:rsidP="002677D0">
      <w:pPr>
        <w:pStyle w:val="NoSpacing"/>
        <w:jc w:val="both"/>
        <w:rPr>
          <w:rFonts w:ascii="Palatino Linotype" w:hAnsi="Palatino Linotype"/>
          <w:b/>
          <w:bCs/>
          <w:sz w:val="20"/>
          <w:szCs w:val="20"/>
        </w:rPr>
      </w:pPr>
    </w:p>
    <w:p w14:paraId="3AD1B80F" w14:textId="23B18B3D" w:rsidR="000C32D0" w:rsidRPr="000C32D0" w:rsidRDefault="000C32D0" w:rsidP="002677D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 xml:space="preserve">     </w:t>
      </w:r>
    </w:p>
    <w:p w14:paraId="08B6F1A7" w14:textId="77777777" w:rsidR="004A1BC5" w:rsidRDefault="004A1BC5"/>
    <w:sectPr w:rsidR="004A1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C5"/>
    <w:rsid w:val="00007C7B"/>
    <w:rsid w:val="000C1F45"/>
    <w:rsid w:val="000C32D0"/>
    <w:rsid w:val="000E0035"/>
    <w:rsid w:val="000F0634"/>
    <w:rsid w:val="00147533"/>
    <w:rsid w:val="00234C05"/>
    <w:rsid w:val="002677D0"/>
    <w:rsid w:val="00282F09"/>
    <w:rsid w:val="003C394E"/>
    <w:rsid w:val="004A1BC5"/>
    <w:rsid w:val="004D7D8F"/>
    <w:rsid w:val="00506491"/>
    <w:rsid w:val="00557E98"/>
    <w:rsid w:val="00571AB0"/>
    <w:rsid w:val="006774A2"/>
    <w:rsid w:val="006B46BE"/>
    <w:rsid w:val="006F0DAD"/>
    <w:rsid w:val="00791F3D"/>
    <w:rsid w:val="007D3FCF"/>
    <w:rsid w:val="007E3616"/>
    <w:rsid w:val="008229EC"/>
    <w:rsid w:val="008B10C9"/>
    <w:rsid w:val="009966EE"/>
    <w:rsid w:val="00AB3577"/>
    <w:rsid w:val="00B10029"/>
    <w:rsid w:val="00B73FC5"/>
    <w:rsid w:val="00B77929"/>
    <w:rsid w:val="00BA5D0F"/>
    <w:rsid w:val="00C31459"/>
    <w:rsid w:val="00C34490"/>
    <w:rsid w:val="00C543E0"/>
    <w:rsid w:val="00C6059C"/>
    <w:rsid w:val="00CC5C4D"/>
    <w:rsid w:val="00D2611D"/>
    <w:rsid w:val="00D92831"/>
    <w:rsid w:val="00EB00FE"/>
    <w:rsid w:val="00F7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57D1"/>
  <w15:chartTrackingRefBased/>
  <w15:docId w15:val="{BF0F9381-AB46-4773-8393-B1928489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B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E3CD-BB6C-42F5-9B25-BBC3D1D4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dc:description/>
  <cp:lastModifiedBy>Harriet</cp:lastModifiedBy>
  <cp:revision>15</cp:revision>
  <cp:lastPrinted>2020-03-31T09:06:00Z</cp:lastPrinted>
  <dcterms:created xsi:type="dcterms:W3CDTF">2020-03-22T10:49:00Z</dcterms:created>
  <dcterms:modified xsi:type="dcterms:W3CDTF">2020-03-31T09:06:00Z</dcterms:modified>
</cp:coreProperties>
</file>